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7A42" w14:textId="1B5D4FA4" w:rsidR="00E21E36" w:rsidRPr="003D796B" w:rsidRDefault="00834218">
      <w:pPr>
        <w:rPr>
          <w:b/>
          <w:bCs/>
          <w:sz w:val="24"/>
          <w:szCs w:val="24"/>
          <w:u w:val="single"/>
        </w:rPr>
      </w:pPr>
      <w:r w:rsidRPr="003D796B">
        <w:rPr>
          <w:rFonts w:hint="eastAsia"/>
          <w:b/>
          <w:bCs/>
          <w:sz w:val="24"/>
          <w:szCs w:val="24"/>
          <w:u w:val="single"/>
        </w:rPr>
        <w:t>聞き流し生物基礎</w:t>
      </w:r>
      <w:r w:rsidR="00CD4A3E">
        <w:rPr>
          <w:rFonts w:hint="eastAsia"/>
          <w:b/>
          <w:bCs/>
          <w:sz w:val="24"/>
          <w:szCs w:val="24"/>
          <w:u w:val="single"/>
        </w:rPr>
        <w:t>②</w:t>
      </w:r>
      <w:r w:rsidR="0055049D">
        <w:rPr>
          <w:rFonts w:hint="eastAsia"/>
          <w:b/>
          <w:bCs/>
          <w:sz w:val="24"/>
          <w:szCs w:val="24"/>
          <w:u w:val="single"/>
        </w:rPr>
        <w:t>―２</w:t>
      </w:r>
      <w:r w:rsidRPr="003D796B">
        <w:rPr>
          <w:rFonts w:hint="eastAsia"/>
          <w:b/>
          <w:bCs/>
          <w:sz w:val="24"/>
          <w:szCs w:val="24"/>
          <w:u w:val="single"/>
        </w:rPr>
        <w:t>（</w:t>
      </w:r>
      <w:r w:rsidR="0055049D">
        <w:rPr>
          <w:rFonts w:hint="eastAsia"/>
          <w:b/>
          <w:bCs/>
          <w:sz w:val="24"/>
          <w:szCs w:val="24"/>
          <w:u w:val="single"/>
        </w:rPr>
        <w:t>遺伝子（DNA）の複製と分配</w:t>
      </w:r>
      <w:r w:rsidRPr="003D796B">
        <w:rPr>
          <w:rFonts w:hint="eastAsia"/>
          <w:b/>
          <w:bCs/>
          <w:sz w:val="24"/>
          <w:szCs w:val="24"/>
          <w:u w:val="single"/>
        </w:rPr>
        <w:t>）</w:t>
      </w:r>
    </w:p>
    <w:p w14:paraId="2B9B9D05" w14:textId="0BE38DC1" w:rsidR="00834218" w:rsidRDefault="00834218">
      <w:pPr>
        <w:rPr>
          <w:b/>
          <w:bCs/>
          <w:sz w:val="24"/>
          <w:szCs w:val="24"/>
        </w:rPr>
      </w:pPr>
    </w:p>
    <w:p w14:paraId="33C1DCC9" w14:textId="64024DD4" w:rsidR="00834218" w:rsidRPr="00FE5C4A" w:rsidRDefault="00BC1A3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「</w:t>
      </w:r>
      <w:r w:rsidR="00B62CAD">
        <w:rPr>
          <w:rFonts w:hint="eastAsia"/>
          <w:b/>
          <w:bCs/>
          <w:szCs w:val="21"/>
        </w:rPr>
        <w:t>遺伝子の複製と分配」→→→「細胞分裂」（</w:t>
      </w:r>
      <w:r w:rsidR="00B62CAD" w:rsidRPr="00B62CAD">
        <w:rPr>
          <w:rFonts w:hint="eastAsia"/>
          <w:b/>
          <w:bCs/>
          <w:szCs w:val="21"/>
          <w:u w:val="single"/>
        </w:rPr>
        <w:t>生物基礎の範囲で</w:t>
      </w:r>
      <w:r w:rsidR="00B62CAD">
        <w:rPr>
          <w:rFonts w:hint="eastAsia"/>
          <w:b/>
          <w:bCs/>
          <w:szCs w:val="21"/>
        </w:rPr>
        <w:t>）</w:t>
      </w:r>
    </w:p>
    <w:p w14:paraId="3C913A84" w14:textId="06D18BA0" w:rsidR="00834218" w:rsidRDefault="00CD4A3E" w:rsidP="00834218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・</w:t>
      </w:r>
      <w:r w:rsidR="00F327C5">
        <w:rPr>
          <w:rFonts w:hint="eastAsia"/>
          <w:szCs w:val="21"/>
          <w:u w:val="single"/>
        </w:rPr>
        <w:t>細胞分裂</w:t>
      </w:r>
      <w:r w:rsidR="00984C0D">
        <w:rPr>
          <w:rFonts w:hint="eastAsia"/>
          <w:szCs w:val="21"/>
          <w:u w:val="single"/>
        </w:rPr>
        <w:t>（分裂期）</w:t>
      </w:r>
    </w:p>
    <w:p w14:paraId="7B7F1BB3" w14:textId="22F7D9D3" w:rsidR="000378F2" w:rsidRDefault="00CD4A3E" w:rsidP="0083421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327C5">
        <w:rPr>
          <w:rFonts w:hint="eastAsia"/>
          <w:szCs w:val="21"/>
        </w:rPr>
        <w:t>細胞分裂は大きく二つの時期があり、それぞれ（１、　　　　　　）と（２、　　　　　　）</w:t>
      </w:r>
    </w:p>
    <w:p w14:paraId="196C372A" w14:textId="62586168" w:rsidR="00F327C5" w:rsidRDefault="00F327C5" w:rsidP="00834218">
      <w:pPr>
        <w:rPr>
          <w:szCs w:val="21"/>
        </w:rPr>
      </w:pPr>
      <w:r>
        <w:rPr>
          <w:rFonts w:hint="eastAsia"/>
          <w:szCs w:val="21"/>
        </w:rPr>
        <w:t>と呼ばれている。細胞は多くの時間を（１、　　　　　　）として過ごす。実際に分裂が行われているのは（２，　　　　　　）である。</w:t>
      </w:r>
    </w:p>
    <w:p w14:paraId="739DB6CF" w14:textId="24EF8807" w:rsidR="006E7990" w:rsidRDefault="006E7990" w:rsidP="0083421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45BD4">
        <w:rPr>
          <w:rFonts w:hint="eastAsia"/>
          <w:szCs w:val="21"/>
        </w:rPr>
        <w:t>（２、　　　　　　）はさらに</w:t>
      </w:r>
      <w:r w:rsidR="00173D4C">
        <w:rPr>
          <w:rFonts w:hint="eastAsia"/>
          <w:szCs w:val="21"/>
        </w:rPr>
        <w:t>（３、　　　　　　　）、（４、　　　　　　　　）、</w:t>
      </w:r>
    </w:p>
    <w:p w14:paraId="28AE62A8" w14:textId="449FE5BB" w:rsidR="00173D4C" w:rsidRDefault="00173D4C" w:rsidP="00834218">
      <w:pPr>
        <w:rPr>
          <w:szCs w:val="21"/>
        </w:rPr>
      </w:pPr>
      <w:r>
        <w:rPr>
          <w:rFonts w:hint="eastAsia"/>
          <w:szCs w:val="21"/>
        </w:rPr>
        <w:t>（５、　　　　　　）、（６、　　　　　　　）の４つの時期に分けられる。</w:t>
      </w:r>
    </w:p>
    <w:p w14:paraId="453D1DA9" w14:textId="42A6F423" w:rsidR="00A76D16" w:rsidRDefault="00940FAA" w:rsidP="00834218">
      <w:pPr>
        <w:rPr>
          <w:szCs w:val="21"/>
        </w:rPr>
      </w:pPr>
      <w:r>
        <w:rPr>
          <w:rFonts w:hint="eastAsia"/>
          <w:szCs w:val="21"/>
        </w:rPr>
        <w:t>（３）は核内にあるDNAが凝縮して、（７、　　　　　　　　）があらわれる。</w:t>
      </w:r>
      <w:r w:rsidR="004071DC">
        <w:rPr>
          <w:rFonts w:hint="eastAsia"/>
          <w:szCs w:val="21"/>
        </w:rPr>
        <w:t>（７、　　　　　　　）</w:t>
      </w:r>
      <w:r>
        <w:rPr>
          <w:rFonts w:hint="eastAsia"/>
          <w:szCs w:val="21"/>
        </w:rPr>
        <w:t>は一般的な（８、　　　　　）顕微鏡で観察可能である。</w:t>
      </w:r>
    </w:p>
    <w:p w14:paraId="76E6F8A8" w14:textId="67F3634D" w:rsidR="00D5574A" w:rsidRDefault="00D5574A" w:rsidP="00834218">
      <w:pPr>
        <w:rPr>
          <w:szCs w:val="21"/>
        </w:rPr>
      </w:pPr>
      <w:r>
        <w:rPr>
          <w:rFonts w:hint="eastAsia"/>
          <w:szCs w:val="21"/>
        </w:rPr>
        <w:t>また、この時期に（９、　　　　　　　）が消失する。これにより（７）が細胞の中に直接あらわれることになる。</w:t>
      </w:r>
    </w:p>
    <w:p w14:paraId="3D5867DA" w14:textId="1C99C1C4" w:rsidR="00D5574A" w:rsidRDefault="00D5574A" w:rsidP="00834218">
      <w:pPr>
        <w:rPr>
          <w:szCs w:val="21"/>
        </w:rPr>
      </w:pPr>
      <w:r>
        <w:rPr>
          <w:rFonts w:hint="eastAsia"/>
          <w:szCs w:val="21"/>
        </w:rPr>
        <w:t>（４）は（３）であらわれた（７）</w:t>
      </w:r>
      <w:r w:rsidR="0016494E">
        <w:rPr>
          <w:rFonts w:hint="eastAsia"/>
          <w:szCs w:val="21"/>
        </w:rPr>
        <w:t>が細胞の（１０、　　　　　　　）に並ぶ。（</w:t>
      </w:r>
      <w:r w:rsidR="0016494E" w:rsidRPr="0016494E">
        <w:rPr>
          <w:rFonts w:hint="eastAsia"/>
          <w:szCs w:val="21"/>
          <w:u w:val="wave"/>
        </w:rPr>
        <w:t>細胞を地球に例える呼び方</w:t>
      </w:r>
      <w:r w:rsidR="0016494E">
        <w:rPr>
          <w:rFonts w:hint="eastAsia"/>
          <w:szCs w:val="21"/>
        </w:rPr>
        <w:t>）</w:t>
      </w:r>
    </w:p>
    <w:p w14:paraId="51AB4C14" w14:textId="13D72524" w:rsidR="0016494E" w:rsidRDefault="0016494E" w:rsidP="00834218">
      <w:pPr>
        <w:rPr>
          <w:szCs w:val="21"/>
        </w:rPr>
      </w:pPr>
      <w:r>
        <w:rPr>
          <w:rFonts w:hint="eastAsia"/>
          <w:szCs w:val="21"/>
        </w:rPr>
        <w:t>（５）は染色体の中央が二つに分かれ、</w:t>
      </w:r>
      <w:r w:rsidRPr="00632266">
        <w:rPr>
          <w:rFonts w:hint="eastAsia"/>
          <w:b/>
          <w:bCs/>
          <w:szCs w:val="21"/>
        </w:rPr>
        <w:t>両極</w:t>
      </w:r>
      <w:r>
        <w:rPr>
          <w:rFonts w:hint="eastAsia"/>
          <w:szCs w:val="21"/>
        </w:rPr>
        <w:t>に移動していく。（これも地球を意識している）</w:t>
      </w:r>
    </w:p>
    <w:p w14:paraId="33E30109" w14:textId="2DFA3F64" w:rsidR="00886E76" w:rsidRDefault="00886E76" w:rsidP="00834218">
      <w:pPr>
        <w:rPr>
          <w:szCs w:val="21"/>
        </w:rPr>
      </w:pPr>
      <w:r>
        <w:rPr>
          <w:rFonts w:hint="eastAsia"/>
          <w:szCs w:val="21"/>
        </w:rPr>
        <w:t>（６）では（５）にはじまった移動が完了する。と同時に（３）で消失した（９）が再びあらわれる。以上（３）～（６）で続いた</w:t>
      </w:r>
      <w:r w:rsidRPr="00632266">
        <w:rPr>
          <w:rFonts w:hint="eastAsia"/>
          <w:b/>
          <w:bCs/>
          <w:szCs w:val="21"/>
        </w:rPr>
        <w:t>核分裂</w:t>
      </w:r>
      <w:r>
        <w:rPr>
          <w:rFonts w:hint="eastAsia"/>
          <w:szCs w:val="21"/>
        </w:rPr>
        <w:t>が終了し、引き続いて（１１、　　　　　　　　　）がおこる。</w:t>
      </w:r>
      <w:r w:rsidR="00E27C27">
        <w:rPr>
          <w:rFonts w:hint="eastAsia"/>
          <w:szCs w:val="21"/>
        </w:rPr>
        <w:t>全ての分裂が終了し、（１２、　　　　　　　　　　）が二つできる。</w:t>
      </w:r>
    </w:p>
    <w:p w14:paraId="745EA203" w14:textId="6D7A4041" w:rsidR="00E60D05" w:rsidRDefault="00E60D05" w:rsidP="00834218">
      <w:pPr>
        <w:rPr>
          <w:szCs w:val="21"/>
        </w:rPr>
      </w:pPr>
    </w:p>
    <w:p w14:paraId="05FFDE80" w14:textId="6F403CA0" w:rsidR="00E60D05" w:rsidRDefault="00E60D05" w:rsidP="00834218">
      <w:pPr>
        <w:rPr>
          <w:rFonts w:hint="eastAsia"/>
          <w:szCs w:val="21"/>
        </w:rPr>
      </w:pPr>
      <w:r>
        <w:rPr>
          <w:rFonts w:hint="eastAsia"/>
          <w:szCs w:val="21"/>
        </w:rPr>
        <w:t>【</w:t>
      </w:r>
      <w:r w:rsidRPr="00E60D05">
        <w:rPr>
          <w:rFonts w:hint="eastAsia"/>
          <w:b/>
          <w:bCs/>
          <w:szCs w:val="21"/>
        </w:rPr>
        <w:t>～分裂期の流れ～</w:t>
      </w:r>
      <w:r>
        <w:rPr>
          <w:rFonts w:hint="eastAsia"/>
          <w:szCs w:val="21"/>
        </w:rPr>
        <w:t>】</w:t>
      </w:r>
    </w:p>
    <w:p w14:paraId="204FC70A" w14:textId="4B8D459F" w:rsidR="00BB7FE3" w:rsidRPr="004071DC" w:rsidRDefault="002939E6" w:rsidP="00834218">
      <w:pPr>
        <w:rPr>
          <w:rFonts w:hint="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4B1B363" wp14:editId="1A04F384">
            <wp:simplePos x="0" y="0"/>
            <wp:positionH relativeFrom="margin">
              <wp:posOffset>60960</wp:posOffset>
            </wp:positionH>
            <wp:positionV relativeFrom="paragraph">
              <wp:posOffset>65405</wp:posOffset>
            </wp:positionV>
            <wp:extent cx="1034415" cy="66548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208B0" w14:textId="6CF5D946" w:rsidR="003C61E8" w:rsidRDefault="00BB7FE3" w:rsidP="00834218">
      <w:pPr>
        <w:rPr>
          <w:szCs w:val="21"/>
        </w:rPr>
      </w:pPr>
      <w:r>
        <w:rPr>
          <w:rFonts w:hint="eastAsia"/>
          <w:szCs w:val="21"/>
        </w:rPr>
        <w:t xml:space="preserve">　　　　　　　　　→→→（</w:t>
      </w:r>
      <w:r w:rsidRPr="00BB7FE3">
        <w:rPr>
          <w:rFonts w:hint="eastAsia"/>
          <w:b/>
          <w:bCs/>
          <w:szCs w:val="21"/>
        </w:rPr>
        <w:t>前期</w:t>
      </w:r>
      <w:r>
        <w:rPr>
          <w:rFonts w:hint="eastAsia"/>
          <w:szCs w:val="21"/>
        </w:rPr>
        <w:t>）</w:t>
      </w:r>
      <w:r w:rsidRPr="004F3CA7">
        <w:rPr>
          <w:rFonts w:hint="eastAsia"/>
          <w:b/>
          <w:bCs/>
          <w:szCs w:val="21"/>
          <w:u w:val="single"/>
        </w:rPr>
        <w:t>①</w:t>
      </w:r>
      <w:r w:rsidRPr="002939E6">
        <w:rPr>
          <w:rFonts w:hint="eastAsia"/>
          <w:b/>
          <w:bCs/>
          <w:szCs w:val="21"/>
          <w:u w:val="single"/>
        </w:rPr>
        <w:t>染色体</w:t>
      </w:r>
      <w:r w:rsidRPr="002939E6">
        <w:rPr>
          <w:rFonts w:hint="eastAsia"/>
          <w:szCs w:val="21"/>
          <w:u w:val="single"/>
        </w:rPr>
        <w:t>登場！</w:t>
      </w:r>
      <w:r w:rsidRPr="004F3CA7">
        <w:rPr>
          <w:rFonts w:hint="eastAsia"/>
          <w:b/>
          <w:bCs/>
          <w:szCs w:val="21"/>
          <w:u w:val="single"/>
        </w:rPr>
        <w:t>②</w:t>
      </w:r>
      <w:r w:rsidRPr="002939E6">
        <w:rPr>
          <w:rFonts w:hint="eastAsia"/>
          <w:b/>
          <w:bCs/>
          <w:szCs w:val="21"/>
          <w:u w:val="single"/>
        </w:rPr>
        <w:t>核膜</w:t>
      </w:r>
      <w:r w:rsidRPr="002939E6">
        <w:rPr>
          <w:rFonts w:hint="eastAsia"/>
          <w:szCs w:val="21"/>
          <w:u w:val="single"/>
        </w:rPr>
        <w:t>（と核小体）、消失！</w:t>
      </w:r>
    </w:p>
    <w:p w14:paraId="2456033E" w14:textId="3F58E62C" w:rsidR="00BB7FE3" w:rsidRDefault="00BB7FE3" w:rsidP="0083421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（※紡錘糸と星状体は発展レベル※）</w:t>
      </w:r>
    </w:p>
    <w:p w14:paraId="4A37DC38" w14:textId="5C3E1CC8" w:rsidR="00E84E5D" w:rsidRDefault="00511981" w:rsidP="00834218">
      <w:pPr>
        <w:rPr>
          <w:szCs w:val="21"/>
          <w:u w:val="single"/>
        </w:rPr>
      </w:pPr>
      <w:r>
        <w:rPr>
          <w:noProof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403BC125" wp14:editId="495FFE00">
            <wp:simplePos x="0" y="0"/>
            <wp:positionH relativeFrom="margin">
              <wp:posOffset>50800</wp:posOffset>
            </wp:positionH>
            <wp:positionV relativeFrom="paragraph">
              <wp:posOffset>70485</wp:posOffset>
            </wp:positionV>
            <wp:extent cx="1044575" cy="660400"/>
            <wp:effectExtent l="0" t="0" r="3175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61F9A" w14:textId="23B40ADF" w:rsidR="002939E6" w:rsidRDefault="002939E6" w:rsidP="00834218">
      <w:pPr>
        <w:rPr>
          <w:szCs w:val="21"/>
          <w:u w:val="single"/>
        </w:rPr>
      </w:pPr>
      <w:r w:rsidRPr="004F3CA7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→→→（</w:t>
      </w:r>
      <w:r w:rsidRPr="002939E6">
        <w:rPr>
          <w:rFonts w:hint="eastAsia"/>
          <w:b/>
          <w:bCs/>
          <w:szCs w:val="21"/>
        </w:rPr>
        <w:t>中期</w:t>
      </w:r>
      <w:r>
        <w:rPr>
          <w:rFonts w:hint="eastAsia"/>
          <w:szCs w:val="21"/>
        </w:rPr>
        <w:t>）</w:t>
      </w:r>
      <w:r w:rsidRPr="00FF3868">
        <w:rPr>
          <w:rFonts w:hint="eastAsia"/>
          <w:szCs w:val="21"/>
          <w:u w:val="single"/>
        </w:rPr>
        <w:t>染色</w:t>
      </w:r>
      <w:r w:rsidR="00FF3868" w:rsidRPr="00FF3868">
        <w:rPr>
          <w:rFonts w:hint="eastAsia"/>
          <w:szCs w:val="21"/>
          <w:u w:val="single"/>
        </w:rPr>
        <w:t>体が</w:t>
      </w:r>
      <w:r w:rsidR="00FF3868" w:rsidRPr="00FF3868">
        <w:rPr>
          <w:rFonts w:hint="eastAsia"/>
          <w:b/>
          <w:bCs/>
          <w:szCs w:val="21"/>
          <w:u w:val="single"/>
        </w:rPr>
        <w:t>赤道面</w:t>
      </w:r>
      <w:r w:rsidR="00FF3868" w:rsidRPr="00FF3868">
        <w:rPr>
          <w:rFonts w:hint="eastAsia"/>
          <w:szCs w:val="21"/>
          <w:u w:val="single"/>
        </w:rPr>
        <w:t>に並ぶ</w:t>
      </w:r>
      <w:r w:rsidR="00532B3C">
        <w:rPr>
          <w:rFonts w:hint="eastAsia"/>
          <w:szCs w:val="21"/>
          <w:u w:val="single"/>
        </w:rPr>
        <w:t>。</w:t>
      </w:r>
    </w:p>
    <w:p w14:paraId="3DFFBBBD" w14:textId="2658B79A" w:rsidR="002939E6" w:rsidRPr="00C67131" w:rsidRDefault="00FF3868" w:rsidP="00834218">
      <w:pPr>
        <w:rPr>
          <w:rFonts w:hint="eastAsia"/>
          <w:szCs w:val="21"/>
        </w:rPr>
      </w:pPr>
      <w:r w:rsidRPr="00511981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　　　　（※染色体を二分する面が赤道面に※）</w:t>
      </w:r>
    </w:p>
    <w:p w14:paraId="624AD527" w14:textId="47881209" w:rsidR="005575EE" w:rsidRDefault="000B3892" w:rsidP="00834218">
      <w:pPr>
        <w:rPr>
          <w:szCs w:val="21"/>
          <w:u w:val="single"/>
        </w:rPr>
      </w:pPr>
      <w:r>
        <w:rPr>
          <w:rFonts w:hint="eastAsia"/>
          <w:noProof/>
          <w:szCs w:val="21"/>
          <w:u w:val="single"/>
        </w:rPr>
        <w:drawing>
          <wp:anchor distT="0" distB="0" distL="114300" distR="114300" simplePos="0" relativeHeight="251664384" behindDoc="0" locked="0" layoutInCell="1" allowOverlap="1" wp14:anchorId="4F6D7CA9" wp14:editId="7DADD999">
            <wp:simplePos x="0" y="0"/>
            <wp:positionH relativeFrom="column">
              <wp:posOffset>59055</wp:posOffset>
            </wp:positionH>
            <wp:positionV relativeFrom="paragraph">
              <wp:posOffset>107315</wp:posOffset>
            </wp:positionV>
            <wp:extent cx="1002665" cy="645160"/>
            <wp:effectExtent l="0" t="0" r="6985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D0D46" w14:textId="70CB36F0" w:rsidR="000B3892" w:rsidRDefault="005575EE" w:rsidP="00834218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="000B3892">
        <w:rPr>
          <w:rFonts w:hint="eastAsia"/>
          <w:szCs w:val="21"/>
        </w:rPr>
        <w:t>→</w:t>
      </w:r>
      <w:r>
        <w:rPr>
          <w:rFonts w:hint="eastAsia"/>
          <w:szCs w:val="21"/>
        </w:rPr>
        <w:t>→→→（</w:t>
      </w:r>
      <w:r w:rsidRPr="005575EE">
        <w:rPr>
          <w:rFonts w:hint="eastAsia"/>
          <w:b/>
          <w:bCs/>
          <w:szCs w:val="21"/>
        </w:rPr>
        <w:t>後期</w:t>
      </w:r>
      <w:r>
        <w:rPr>
          <w:rFonts w:hint="eastAsia"/>
          <w:szCs w:val="21"/>
        </w:rPr>
        <w:t>）</w:t>
      </w:r>
      <w:r w:rsidR="000B3892" w:rsidRPr="000B3892">
        <w:rPr>
          <w:rFonts w:hint="eastAsia"/>
          <w:szCs w:val="21"/>
          <w:u w:val="single"/>
        </w:rPr>
        <w:t>染色体が</w:t>
      </w:r>
      <w:r w:rsidR="000B3892" w:rsidRPr="000B3892">
        <w:rPr>
          <w:rFonts w:hint="eastAsia"/>
          <w:b/>
          <w:bCs/>
          <w:szCs w:val="21"/>
          <w:u w:val="single"/>
        </w:rPr>
        <w:t>両極</w:t>
      </w:r>
      <w:r w:rsidR="000B3892" w:rsidRPr="000B3892">
        <w:rPr>
          <w:rFonts w:hint="eastAsia"/>
          <w:szCs w:val="21"/>
          <w:u w:val="single"/>
        </w:rPr>
        <w:t>に移動する</w:t>
      </w:r>
      <w:r w:rsidR="00532B3C">
        <w:rPr>
          <w:rFonts w:hint="eastAsia"/>
          <w:szCs w:val="21"/>
          <w:u w:val="single"/>
        </w:rPr>
        <w:t>。</w:t>
      </w:r>
    </w:p>
    <w:p w14:paraId="15641CF0" w14:textId="335954C2" w:rsidR="002939E6" w:rsidRPr="005575EE" w:rsidRDefault="000B3892" w:rsidP="00834218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（※動原体も発展レベルです※）</w:t>
      </w:r>
      <w:r w:rsidR="005575EE">
        <w:rPr>
          <w:rFonts w:hint="eastAsia"/>
          <w:noProof/>
          <w:szCs w:val="21"/>
          <w:u w:val="single"/>
        </w:rPr>
        <w:drawing>
          <wp:anchor distT="0" distB="0" distL="114300" distR="114300" simplePos="0" relativeHeight="251662336" behindDoc="0" locked="0" layoutInCell="1" allowOverlap="1" wp14:anchorId="4F6D7CA9" wp14:editId="27000B0C">
            <wp:simplePos x="0" y="0"/>
            <wp:positionH relativeFrom="column">
              <wp:posOffset>1881505</wp:posOffset>
            </wp:positionH>
            <wp:positionV relativeFrom="paragraph">
              <wp:posOffset>3742690</wp:posOffset>
            </wp:positionV>
            <wp:extent cx="1002665" cy="645160"/>
            <wp:effectExtent l="0" t="0" r="6985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5EE" w:rsidRPr="005575EE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F6D7CA9" wp14:editId="21684FD3">
            <wp:simplePos x="0" y="0"/>
            <wp:positionH relativeFrom="column">
              <wp:posOffset>1881505</wp:posOffset>
            </wp:positionH>
            <wp:positionV relativeFrom="paragraph">
              <wp:posOffset>3742690</wp:posOffset>
            </wp:positionV>
            <wp:extent cx="1002665" cy="645160"/>
            <wp:effectExtent l="0" t="0" r="698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5EE" w:rsidRPr="005575EE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F6D7CA9" wp14:editId="492A2C0D">
            <wp:simplePos x="0" y="0"/>
            <wp:positionH relativeFrom="column">
              <wp:posOffset>1881505</wp:posOffset>
            </wp:positionH>
            <wp:positionV relativeFrom="paragraph">
              <wp:posOffset>3742690</wp:posOffset>
            </wp:positionV>
            <wp:extent cx="1002665" cy="645160"/>
            <wp:effectExtent l="0" t="0" r="6985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4F5B7" w14:textId="5F7A9221" w:rsidR="002939E6" w:rsidRDefault="00A56B9E" w:rsidP="00834218">
      <w:pPr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4DB25" wp14:editId="0FE0829A">
                <wp:simplePos x="0" y="0"/>
                <wp:positionH relativeFrom="column">
                  <wp:posOffset>832485</wp:posOffset>
                </wp:positionH>
                <wp:positionV relativeFrom="paragraph">
                  <wp:posOffset>4445</wp:posOffset>
                </wp:positionV>
                <wp:extent cx="2011680" cy="449580"/>
                <wp:effectExtent l="0" t="0" r="26670" b="2667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49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CA571" w14:textId="4AE5CF98" w:rsidR="00A56B9E" w:rsidRDefault="00306656" w:rsidP="00A56B9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核膜がうっすらと…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44DB25" id="楕円 17" o:spid="_x0000_s1026" style="position:absolute;left:0;text-align:left;margin-left:65.55pt;margin-top:.35pt;width:158.4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" fillcolor="white [3201]" strokecolor="#70ad47 [3209]" strokeweight="1pt">
                <v:stroke joinstyle="miter"/>
                <v:textbox>
                  <w:txbxContent>
                    <w:p w14:paraId="14BCA571" w14:textId="4AE5CF98" w:rsidR="00A56B9E" w:rsidRDefault="00306656" w:rsidP="00A56B9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核膜がうっすらと…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30B12" wp14:editId="33CD4A1A">
                <wp:simplePos x="0" y="0"/>
                <wp:positionH relativeFrom="column">
                  <wp:posOffset>501015</wp:posOffset>
                </wp:positionH>
                <wp:positionV relativeFrom="paragraph">
                  <wp:posOffset>175895</wp:posOffset>
                </wp:positionV>
                <wp:extent cx="323850" cy="110490"/>
                <wp:effectExtent l="19050" t="19050" r="19050" b="41910"/>
                <wp:wrapNone/>
                <wp:docPr id="16" name="矢印: 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04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C79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6" o:spid="_x0000_s1026" type="#_x0000_t66" style="position:absolute;left:0;text-align:left;margin-left:39.45pt;margin-top:13.85pt;width:25.5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" adj="3685" fillcolor="#4472c4 [3204]" strokecolor="#1f3763 [1604]" strokeweight="1pt"/>
            </w:pict>
          </mc:Fallback>
        </mc:AlternateContent>
      </w:r>
      <w:r w:rsidR="00C67131">
        <w:rPr>
          <w:noProof/>
          <w:szCs w:val="21"/>
        </w:rPr>
        <w:drawing>
          <wp:anchor distT="0" distB="0" distL="114300" distR="114300" simplePos="0" relativeHeight="251667456" behindDoc="0" locked="0" layoutInCell="1" allowOverlap="1" wp14:anchorId="36543F87" wp14:editId="265F6623">
            <wp:simplePos x="0" y="0"/>
            <wp:positionH relativeFrom="column">
              <wp:posOffset>24765</wp:posOffset>
            </wp:positionH>
            <wp:positionV relativeFrom="paragraph">
              <wp:posOffset>88265</wp:posOffset>
            </wp:positionV>
            <wp:extent cx="701040" cy="929127"/>
            <wp:effectExtent l="0" t="0" r="3810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2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131">
        <w:rPr>
          <w:noProof/>
          <w:szCs w:val="21"/>
          <w:u w:val="single"/>
        </w:rPr>
        <w:drawing>
          <wp:anchor distT="0" distB="0" distL="114300" distR="114300" simplePos="0" relativeHeight="251665408" behindDoc="0" locked="0" layoutInCell="1" allowOverlap="1" wp14:anchorId="36543F87" wp14:editId="23A315CC">
            <wp:simplePos x="0" y="0"/>
            <wp:positionH relativeFrom="column">
              <wp:posOffset>539115</wp:posOffset>
            </wp:positionH>
            <wp:positionV relativeFrom="paragraph">
              <wp:posOffset>4490720</wp:posOffset>
            </wp:positionV>
            <wp:extent cx="650240" cy="1330325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5EE">
        <w:rPr>
          <w:noProof/>
          <w:szCs w:val="21"/>
          <w:u w:val="single"/>
        </w:rPr>
        <w:drawing>
          <wp:anchor distT="0" distB="0" distL="114300" distR="114300" simplePos="0" relativeHeight="251663360" behindDoc="0" locked="0" layoutInCell="1" allowOverlap="1" wp14:anchorId="4F6D7CA9" wp14:editId="026ACDC8">
            <wp:simplePos x="0" y="0"/>
            <wp:positionH relativeFrom="column">
              <wp:posOffset>1881505</wp:posOffset>
            </wp:positionH>
            <wp:positionV relativeFrom="paragraph">
              <wp:posOffset>3742690</wp:posOffset>
            </wp:positionV>
            <wp:extent cx="1002665" cy="645160"/>
            <wp:effectExtent l="0" t="0" r="6985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079A9" w14:textId="094906E3" w:rsidR="002939E6" w:rsidRPr="00A56B9E" w:rsidRDefault="00A56B9E" w:rsidP="00834218">
      <w:pPr>
        <w:rPr>
          <w:szCs w:val="21"/>
        </w:rPr>
      </w:pPr>
      <w:r>
        <w:rPr>
          <w:rFonts w:hint="eastAsia"/>
          <w:szCs w:val="21"/>
          <w:u w:val="single"/>
        </w:rPr>
        <w:t xml:space="preserve">　　　　　</w:t>
      </w:r>
      <w:r w:rsidRPr="00A56B9E">
        <w:rPr>
          <w:rFonts w:hint="eastAsia"/>
          <w:szCs w:val="21"/>
        </w:rPr>
        <w:t xml:space="preserve">　</w:t>
      </w:r>
    </w:p>
    <w:p w14:paraId="0BDEB447" w14:textId="10E1B39C" w:rsidR="002939E6" w:rsidRDefault="00C67131" w:rsidP="00834218">
      <w:pPr>
        <w:rPr>
          <w:szCs w:val="21"/>
        </w:rPr>
      </w:pPr>
      <w:r>
        <w:rPr>
          <w:rFonts w:hint="eastAsia"/>
          <w:szCs w:val="21"/>
        </w:rPr>
        <w:t xml:space="preserve">　　　　　　　　→→→→（</w:t>
      </w:r>
      <w:r w:rsidRPr="00C67131">
        <w:rPr>
          <w:rFonts w:hint="eastAsia"/>
          <w:b/>
          <w:bCs/>
          <w:szCs w:val="21"/>
        </w:rPr>
        <w:t>終期</w:t>
      </w:r>
      <w:r>
        <w:rPr>
          <w:rFonts w:hint="eastAsia"/>
          <w:szCs w:val="21"/>
        </w:rPr>
        <w:t>）</w:t>
      </w:r>
      <w:r w:rsidR="009B29AE">
        <w:rPr>
          <w:rFonts w:hint="eastAsia"/>
          <w:szCs w:val="21"/>
        </w:rPr>
        <w:t>…</w:t>
      </w:r>
      <w:r w:rsidR="000030EF">
        <w:rPr>
          <w:rFonts w:hint="eastAsia"/>
          <w:szCs w:val="21"/>
        </w:rPr>
        <w:t>[</w:t>
      </w:r>
      <w:r w:rsidR="009B29AE">
        <w:rPr>
          <w:rFonts w:hint="eastAsia"/>
          <w:szCs w:val="21"/>
        </w:rPr>
        <w:t>上の図</w:t>
      </w:r>
      <w:r w:rsidR="000030EF">
        <w:rPr>
          <w:rFonts w:hint="eastAsia"/>
          <w:szCs w:val="21"/>
        </w:rPr>
        <w:t>]：</w:t>
      </w:r>
      <w:r w:rsidR="009B29AE">
        <w:rPr>
          <w:rFonts w:hint="eastAsia"/>
          <w:szCs w:val="21"/>
        </w:rPr>
        <w:t>染色体の</w:t>
      </w:r>
      <w:r w:rsidR="009B29AE" w:rsidRPr="000030EF">
        <w:rPr>
          <w:rFonts w:hint="eastAsia"/>
          <w:b/>
          <w:bCs/>
          <w:szCs w:val="21"/>
        </w:rPr>
        <w:t>移動完了</w:t>
      </w:r>
      <w:r w:rsidR="009B29AE">
        <w:rPr>
          <w:rFonts w:hint="eastAsia"/>
          <w:szCs w:val="21"/>
        </w:rPr>
        <w:t>、</w:t>
      </w:r>
      <w:r w:rsidR="009B29AE" w:rsidRPr="002D1977">
        <w:rPr>
          <w:rFonts w:hint="eastAsia"/>
          <w:b/>
          <w:bCs/>
          <w:szCs w:val="21"/>
          <w:u w:val="single"/>
        </w:rPr>
        <w:t>核膜復活</w:t>
      </w:r>
      <w:r w:rsidR="009B29AE" w:rsidRPr="002D1977">
        <w:rPr>
          <w:rFonts w:hint="eastAsia"/>
          <w:szCs w:val="21"/>
          <w:u w:val="single"/>
        </w:rPr>
        <w:t>！</w:t>
      </w:r>
    </w:p>
    <w:p w14:paraId="53D68E39" w14:textId="20D4E0ED" w:rsidR="005575EE" w:rsidRPr="00FD06F3" w:rsidRDefault="000030EF" w:rsidP="0083421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[下の図]：</w:t>
      </w:r>
      <w:r w:rsidR="00532B3C" w:rsidRPr="00532B3C">
        <w:rPr>
          <w:rFonts w:hint="eastAsia"/>
          <w:b/>
          <w:bCs/>
          <w:szCs w:val="21"/>
        </w:rPr>
        <w:t>細胞質分裂</w:t>
      </w:r>
      <w:r w:rsidR="00532B3C">
        <w:rPr>
          <w:rFonts w:hint="eastAsia"/>
          <w:szCs w:val="21"/>
        </w:rPr>
        <w:t>が行われる。</w:t>
      </w:r>
    </w:p>
    <w:p w14:paraId="45CE7A20" w14:textId="79B4E87F" w:rsidR="006077AE" w:rsidRPr="0053470D" w:rsidRDefault="006077AE" w:rsidP="00834218">
      <w:pPr>
        <w:rPr>
          <w:szCs w:val="21"/>
          <w:u w:val="single"/>
        </w:rPr>
      </w:pPr>
      <w:r w:rsidRPr="0053470D">
        <w:rPr>
          <w:rFonts w:hint="eastAsia"/>
          <w:szCs w:val="21"/>
          <w:u w:val="single"/>
        </w:rPr>
        <w:lastRenderedPageBreak/>
        <w:t>・</w:t>
      </w:r>
      <w:r w:rsidR="00FD06F3">
        <w:rPr>
          <w:rFonts w:hint="eastAsia"/>
          <w:szCs w:val="21"/>
          <w:u w:val="single"/>
        </w:rPr>
        <w:t>細胞分裂</w:t>
      </w:r>
      <w:r w:rsidR="00E84E5D">
        <w:rPr>
          <w:rFonts w:hint="eastAsia"/>
          <w:szCs w:val="21"/>
          <w:u w:val="single"/>
        </w:rPr>
        <w:t>（</w:t>
      </w:r>
      <w:r w:rsidR="00FD06F3">
        <w:rPr>
          <w:rFonts w:hint="eastAsia"/>
          <w:szCs w:val="21"/>
          <w:u w:val="single"/>
        </w:rPr>
        <w:t>間期</w:t>
      </w:r>
      <w:r w:rsidR="00E84E5D">
        <w:rPr>
          <w:rFonts w:hint="eastAsia"/>
          <w:szCs w:val="21"/>
          <w:u w:val="single"/>
        </w:rPr>
        <w:t>）</w:t>
      </w:r>
    </w:p>
    <w:p w14:paraId="71716C84" w14:textId="1FC8032B" w:rsidR="00AD2B76" w:rsidRDefault="00F966EA" w:rsidP="00F966E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D1977">
        <w:rPr>
          <w:rFonts w:hint="eastAsia"/>
          <w:szCs w:val="21"/>
        </w:rPr>
        <w:t>細胞分裂の分裂期が終わると（１３、　　　　　）に入る。（１３）は（１４、　　　　　　）、</w:t>
      </w:r>
    </w:p>
    <w:p w14:paraId="572E4131" w14:textId="0C20613E" w:rsidR="002D1977" w:rsidRDefault="002D1977" w:rsidP="00F966EA">
      <w:pPr>
        <w:rPr>
          <w:rFonts w:hint="eastAsia"/>
          <w:szCs w:val="21"/>
        </w:rPr>
      </w:pPr>
      <w:r>
        <w:rPr>
          <w:rFonts w:hint="eastAsia"/>
          <w:szCs w:val="21"/>
        </w:rPr>
        <w:t>（１５、　　　　　）、</w:t>
      </w:r>
      <w:r w:rsidR="000B248B">
        <w:rPr>
          <w:rFonts w:hint="eastAsia"/>
          <w:szCs w:val="21"/>
        </w:rPr>
        <w:t>（１６、　　　　　　　）に分かれる。（</w:t>
      </w:r>
      <w:r w:rsidR="000B248B" w:rsidRPr="000B248B">
        <w:rPr>
          <w:rFonts w:hint="eastAsia"/>
          <w:szCs w:val="21"/>
          <w:u w:val="wave"/>
        </w:rPr>
        <w:t>※１４～１６は略称</w:t>
      </w:r>
      <w:r w:rsidR="000B248B">
        <w:rPr>
          <w:rFonts w:hint="eastAsia"/>
          <w:szCs w:val="21"/>
        </w:rPr>
        <w:t>）</w:t>
      </w:r>
    </w:p>
    <w:p w14:paraId="56654490" w14:textId="6393A712" w:rsidR="00C67131" w:rsidRDefault="000B248B" w:rsidP="00F966EA">
      <w:pPr>
        <w:rPr>
          <w:szCs w:val="21"/>
        </w:rPr>
      </w:pPr>
      <w:r>
        <w:rPr>
          <w:rFonts w:hint="eastAsia"/>
          <w:szCs w:val="21"/>
        </w:rPr>
        <w:t xml:space="preserve">　（１４）は（１７、　　　　　　　）準備期</w:t>
      </w:r>
      <w:r w:rsidR="00313809">
        <w:rPr>
          <w:rFonts w:hint="eastAsia"/>
          <w:szCs w:val="21"/>
        </w:rPr>
        <w:t>と呼ばれる。次の細胞分裂にむけて</w:t>
      </w:r>
      <w:r w:rsidR="00FD6709">
        <w:rPr>
          <w:rFonts w:hint="eastAsia"/>
          <w:szCs w:val="21"/>
        </w:rPr>
        <w:t>DNAを</w:t>
      </w:r>
    </w:p>
    <w:p w14:paraId="327D4EE8" w14:textId="3079F1F9" w:rsidR="00FD6709" w:rsidRDefault="00FD6709" w:rsidP="00473B6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合成していく。</w:t>
      </w:r>
      <w:r w:rsidR="00473B64">
        <w:rPr>
          <w:rFonts w:hint="eastAsia"/>
          <w:szCs w:val="21"/>
        </w:rPr>
        <w:t>また、前の細胞分裂で小さくなった（１８、　　　　　　）を大きくしていく時期でもある。</w:t>
      </w:r>
    </w:p>
    <w:p w14:paraId="683FFC98" w14:textId="31D91E63" w:rsidR="00C67131" w:rsidRDefault="00473B64" w:rsidP="00473B64">
      <w:pPr>
        <w:ind w:leftChars="50" w:left="210" w:hangingChars="50" w:hanging="105"/>
        <w:rPr>
          <w:szCs w:val="21"/>
        </w:rPr>
      </w:pPr>
      <w:r>
        <w:rPr>
          <w:rFonts w:hint="eastAsia"/>
          <w:szCs w:val="21"/>
        </w:rPr>
        <w:t>（１４）が終わると（１５）、すなわち（１９、　　　　　　　）期</w:t>
      </w:r>
      <w:r w:rsidR="00C247D0">
        <w:rPr>
          <w:rFonts w:hint="eastAsia"/>
          <w:szCs w:val="21"/>
        </w:rPr>
        <w:t>に入る。</w:t>
      </w:r>
      <w:r w:rsidR="00F60E20">
        <w:rPr>
          <w:rFonts w:hint="eastAsia"/>
          <w:szCs w:val="21"/>
        </w:rPr>
        <w:t>DNAはこの時期に段階的に合成される。</w:t>
      </w:r>
      <w:r w:rsidR="0033132C">
        <w:rPr>
          <w:rFonts w:hint="eastAsia"/>
          <w:szCs w:val="21"/>
        </w:rPr>
        <w:t xml:space="preserve">DNAの合成が終わると（１６）、すなわち（２０、　　　　</w:t>
      </w:r>
    </w:p>
    <w:p w14:paraId="716F8518" w14:textId="070C5D0A" w:rsidR="0033132C" w:rsidRDefault="0033132C" w:rsidP="00473B64">
      <w:pPr>
        <w:ind w:leftChars="50" w:left="210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）に入る。細胞分裂の準備を本格的に行っていく時期である。</w:t>
      </w:r>
    </w:p>
    <w:p w14:paraId="61C6E9B7" w14:textId="66979A7B" w:rsidR="00C67131" w:rsidRDefault="00C67131" w:rsidP="00F966EA">
      <w:pPr>
        <w:rPr>
          <w:szCs w:val="21"/>
        </w:rPr>
      </w:pPr>
    </w:p>
    <w:p w14:paraId="610E3D25" w14:textId="77777777" w:rsidR="005B3E01" w:rsidRDefault="005B3E01" w:rsidP="00F966EA">
      <w:pPr>
        <w:rPr>
          <w:rFonts w:hint="eastAsia"/>
          <w:szCs w:val="21"/>
        </w:rPr>
      </w:pPr>
    </w:p>
    <w:p w14:paraId="6C24D9DE" w14:textId="169D3959" w:rsidR="00C67131" w:rsidRDefault="005B3E01" w:rsidP="00F966EA">
      <w:pPr>
        <w:rPr>
          <w:szCs w:val="21"/>
        </w:rPr>
      </w:pPr>
      <w:r>
        <w:rPr>
          <w:rFonts w:hint="eastAsia"/>
          <w:szCs w:val="21"/>
        </w:rPr>
        <w:t>※細胞分裂の時期による</w:t>
      </w:r>
      <w:r w:rsidRPr="005B3E01">
        <w:rPr>
          <w:rFonts w:hint="eastAsia"/>
          <w:b/>
          <w:bCs/>
          <w:szCs w:val="21"/>
        </w:rPr>
        <w:t>「DNA量の変化」のグラフ</w:t>
      </w:r>
      <w:r>
        <w:rPr>
          <w:rFonts w:hint="eastAsia"/>
          <w:szCs w:val="21"/>
        </w:rPr>
        <w:t>は確実に見ておきましょう！</w:t>
      </w:r>
    </w:p>
    <w:p w14:paraId="5CBED75F" w14:textId="71508E2F" w:rsidR="00C67131" w:rsidRPr="00AD2B76" w:rsidRDefault="00C67131" w:rsidP="00F966EA">
      <w:pPr>
        <w:rPr>
          <w:rFonts w:hint="eastAsia"/>
          <w:szCs w:val="21"/>
        </w:rPr>
      </w:pPr>
    </w:p>
    <w:sectPr w:rsidR="00C67131" w:rsidRPr="00AD2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D30E" w14:textId="77777777" w:rsidR="001F2AD2" w:rsidRDefault="001F2AD2" w:rsidP="002F6EE9">
      <w:r>
        <w:separator/>
      </w:r>
    </w:p>
  </w:endnote>
  <w:endnote w:type="continuationSeparator" w:id="0">
    <w:p w14:paraId="32E94705" w14:textId="77777777" w:rsidR="001F2AD2" w:rsidRDefault="001F2AD2" w:rsidP="002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A17C" w14:textId="77777777" w:rsidR="001F2AD2" w:rsidRDefault="001F2AD2" w:rsidP="002F6EE9">
      <w:r>
        <w:separator/>
      </w:r>
    </w:p>
  </w:footnote>
  <w:footnote w:type="continuationSeparator" w:id="0">
    <w:p w14:paraId="484840B9" w14:textId="77777777" w:rsidR="001F2AD2" w:rsidRDefault="001F2AD2" w:rsidP="002F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6E2"/>
    <w:multiLevelType w:val="hybridMultilevel"/>
    <w:tmpl w:val="D1D43FC2"/>
    <w:lvl w:ilvl="0" w:tplc="51BAB59E">
      <w:start w:val="1"/>
      <w:numFmt w:val="decimalFullWidth"/>
      <w:lvlText w:val="（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96DEF"/>
    <w:multiLevelType w:val="hybridMultilevel"/>
    <w:tmpl w:val="CCA68DDE"/>
    <w:lvl w:ilvl="0" w:tplc="B66251B4">
      <w:start w:val="1"/>
      <w:numFmt w:val="decimalFullWidth"/>
      <w:lvlText w:val="（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160FB"/>
    <w:multiLevelType w:val="hybridMultilevel"/>
    <w:tmpl w:val="F4DE97C8"/>
    <w:lvl w:ilvl="0" w:tplc="8634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576079">
    <w:abstractNumId w:val="1"/>
  </w:num>
  <w:num w:numId="2" w16cid:durableId="841549578">
    <w:abstractNumId w:val="2"/>
  </w:num>
  <w:num w:numId="3" w16cid:durableId="196688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18"/>
    <w:rsid w:val="000030EF"/>
    <w:rsid w:val="00036853"/>
    <w:rsid w:val="000378F2"/>
    <w:rsid w:val="000B248B"/>
    <w:rsid w:val="000B3892"/>
    <w:rsid w:val="0010148F"/>
    <w:rsid w:val="00105B8A"/>
    <w:rsid w:val="00116BAE"/>
    <w:rsid w:val="00147851"/>
    <w:rsid w:val="0016494E"/>
    <w:rsid w:val="00173D4C"/>
    <w:rsid w:val="00183342"/>
    <w:rsid w:val="001B203A"/>
    <w:rsid w:val="001E1623"/>
    <w:rsid w:val="001F2AD2"/>
    <w:rsid w:val="00224207"/>
    <w:rsid w:val="00244405"/>
    <w:rsid w:val="00254F64"/>
    <w:rsid w:val="002939E6"/>
    <w:rsid w:val="002A18A3"/>
    <w:rsid w:val="002D1977"/>
    <w:rsid w:val="002D4554"/>
    <w:rsid w:val="002F421E"/>
    <w:rsid w:val="002F6EE9"/>
    <w:rsid w:val="00306656"/>
    <w:rsid w:val="00312415"/>
    <w:rsid w:val="00313809"/>
    <w:rsid w:val="0033132C"/>
    <w:rsid w:val="00340CE1"/>
    <w:rsid w:val="003638B7"/>
    <w:rsid w:val="003A2E90"/>
    <w:rsid w:val="003C61E8"/>
    <w:rsid w:val="003D04C7"/>
    <w:rsid w:val="003D13DA"/>
    <w:rsid w:val="003D796B"/>
    <w:rsid w:val="004068CE"/>
    <w:rsid w:val="004071DC"/>
    <w:rsid w:val="00433931"/>
    <w:rsid w:val="00441975"/>
    <w:rsid w:val="00445BD4"/>
    <w:rsid w:val="00473B64"/>
    <w:rsid w:val="00475199"/>
    <w:rsid w:val="004756E6"/>
    <w:rsid w:val="004B092C"/>
    <w:rsid w:val="004F3CA7"/>
    <w:rsid w:val="00510F43"/>
    <w:rsid w:val="00511981"/>
    <w:rsid w:val="00522BF1"/>
    <w:rsid w:val="00526F4C"/>
    <w:rsid w:val="00532B3C"/>
    <w:rsid w:val="0053470D"/>
    <w:rsid w:val="0055049D"/>
    <w:rsid w:val="005575EE"/>
    <w:rsid w:val="0057472D"/>
    <w:rsid w:val="005910B7"/>
    <w:rsid w:val="0059669E"/>
    <w:rsid w:val="005A7C94"/>
    <w:rsid w:val="005B3E01"/>
    <w:rsid w:val="005C2BD8"/>
    <w:rsid w:val="006077AE"/>
    <w:rsid w:val="006147BF"/>
    <w:rsid w:val="00632266"/>
    <w:rsid w:val="006B0682"/>
    <w:rsid w:val="006E7990"/>
    <w:rsid w:val="007067D7"/>
    <w:rsid w:val="00765873"/>
    <w:rsid w:val="0078696F"/>
    <w:rsid w:val="00792B68"/>
    <w:rsid w:val="00797C91"/>
    <w:rsid w:val="007B4AAA"/>
    <w:rsid w:val="007B5E34"/>
    <w:rsid w:val="00814704"/>
    <w:rsid w:val="00834218"/>
    <w:rsid w:val="00886E76"/>
    <w:rsid w:val="008C70B4"/>
    <w:rsid w:val="008D4917"/>
    <w:rsid w:val="008E2F8E"/>
    <w:rsid w:val="008F5BE6"/>
    <w:rsid w:val="008F6C24"/>
    <w:rsid w:val="009320F7"/>
    <w:rsid w:val="00940FAA"/>
    <w:rsid w:val="00966775"/>
    <w:rsid w:val="0097600C"/>
    <w:rsid w:val="00984C0D"/>
    <w:rsid w:val="009B29AE"/>
    <w:rsid w:val="009C2FE3"/>
    <w:rsid w:val="00A56B9E"/>
    <w:rsid w:val="00A76D16"/>
    <w:rsid w:val="00A91B49"/>
    <w:rsid w:val="00AD2B76"/>
    <w:rsid w:val="00AF39F3"/>
    <w:rsid w:val="00B62CAD"/>
    <w:rsid w:val="00B65059"/>
    <w:rsid w:val="00BA6036"/>
    <w:rsid w:val="00BB7FE3"/>
    <w:rsid w:val="00BC1A3E"/>
    <w:rsid w:val="00BD0D69"/>
    <w:rsid w:val="00C247D0"/>
    <w:rsid w:val="00C67131"/>
    <w:rsid w:val="00C77E1A"/>
    <w:rsid w:val="00CC7A87"/>
    <w:rsid w:val="00CD4A3E"/>
    <w:rsid w:val="00D01455"/>
    <w:rsid w:val="00D5574A"/>
    <w:rsid w:val="00D827C4"/>
    <w:rsid w:val="00D95F3A"/>
    <w:rsid w:val="00DE7E32"/>
    <w:rsid w:val="00DF2285"/>
    <w:rsid w:val="00E04E85"/>
    <w:rsid w:val="00E21E36"/>
    <w:rsid w:val="00E27C27"/>
    <w:rsid w:val="00E55391"/>
    <w:rsid w:val="00E560B4"/>
    <w:rsid w:val="00E60D05"/>
    <w:rsid w:val="00E67DE1"/>
    <w:rsid w:val="00E84E5D"/>
    <w:rsid w:val="00EA492E"/>
    <w:rsid w:val="00EB55A4"/>
    <w:rsid w:val="00F136D8"/>
    <w:rsid w:val="00F327C5"/>
    <w:rsid w:val="00F60E20"/>
    <w:rsid w:val="00F73FB1"/>
    <w:rsid w:val="00F966EA"/>
    <w:rsid w:val="00FD06F3"/>
    <w:rsid w:val="00FD6709"/>
    <w:rsid w:val="00FE5C4A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2FA25"/>
  <w15:chartTrackingRefBased/>
  <w15:docId w15:val="{37FA988C-5805-4559-AC3E-D0ACCC9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6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EE9"/>
  </w:style>
  <w:style w:type="paragraph" w:styleId="a6">
    <w:name w:val="footer"/>
    <w:basedOn w:val="a"/>
    <w:link w:val="a7"/>
    <w:uiPriority w:val="99"/>
    <w:unhideWhenUsed/>
    <w:rsid w:val="002F6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A808-EBC9-4161-B029-9113F874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國本 聖也</dc:creator>
  <cp:keywords/>
  <dc:description/>
  <cp:lastModifiedBy>國本 聖也</cp:lastModifiedBy>
  <cp:revision>96</cp:revision>
  <dcterms:created xsi:type="dcterms:W3CDTF">2022-05-13T06:08:00Z</dcterms:created>
  <dcterms:modified xsi:type="dcterms:W3CDTF">2022-09-03T08:14:00Z</dcterms:modified>
</cp:coreProperties>
</file>